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82" w:rsidRDefault="00770C3C" w:rsidP="00BA7382">
      <w:pPr>
        <w:pStyle w:val="a9"/>
        <w:tabs>
          <w:tab w:val="left" w:pos="6237"/>
        </w:tabs>
        <w:ind w:left="5220"/>
        <w:jc w:val="left"/>
        <w:rPr>
          <w:b w:val="0"/>
          <w:bCs w:val="0"/>
        </w:rPr>
      </w:pPr>
      <w:r w:rsidRPr="007163A3">
        <w:rPr>
          <w:color w:val="000000"/>
        </w:rPr>
        <w:t xml:space="preserve"> </w:t>
      </w:r>
      <w:r w:rsidR="00BA7382">
        <w:rPr>
          <w:b w:val="0"/>
          <w:bCs w:val="0"/>
        </w:rPr>
        <w:t xml:space="preserve">              </w:t>
      </w:r>
    </w:p>
    <w:tbl>
      <w:tblPr>
        <w:tblW w:w="10585" w:type="dxa"/>
        <w:tblInd w:w="-687" w:type="dxa"/>
        <w:tblLook w:val="00A0"/>
      </w:tblPr>
      <w:tblGrid>
        <w:gridCol w:w="7065"/>
        <w:gridCol w:w="3520"/>
      </w:tblGrid>
      <w:tr w:rsidR="00BA7382" w:rsidRPr="00756286" w:rsidTr="00BA7382">
        <w:tc>
          <w:tcPr>
            <w:tcW w:w="7065" w:type="dxa"/>
          </w:tcPr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sz w:val="28"/>
                <w:szCs w:val="28"/>
              </w:rPr>
            </w:pPr>
            <w:r w:rsidRPr="00BA7382">
              <w:rPr>
                <w:b w:val="0"/>
                <w:sz w:val="28"/>
                <w:szCs w:val="28"/>
              </w:rPr>
              <w:t>Принята на педсовете №</w:t>
            </w:r>
            <w:r>
              <w:rPr>
                <w:b w:val="0"/>
                <w:sz w:val="28"/>
                <w:szCs w:val="28"/>
              </w:rPr>
              <w:t>4</w:t>
            </w:r>
          </w:p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BA7382">
              <w:rPr>
                <w:b w:val="0"/>
                <w:color w:val="000000"/>
                <w:sz w:val="28"/>
                <w:szCs w:val="28"/>
              </w:rPr>
              <w:t>«___»___________2021 г.</w:t>
            </w:r>
          </w:p>
        </w:tc>
        <w:tc>
          <w:tcPr>
            <w:tcW w:w="3520" w:type="dxa"/>
          </w:tcPr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BA7382">
              <w:rPr>
                <w:b w:val="0"/>
                <w:bCs w:val="0"/>
                <w:sz w:val="28"/>
                <w:szCs w:val="28"/>
              </w:rPr>
              <w:t xml:space="preserve">УТВЕРЖДАЮ </w:t>
            </w:r>
          </w:p>
          <w:p w:rsidR="00F1652B" w:rsidRDefault="00AB6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И.о.з</w:t>
            </w:r>
            <w:r w:rsidR="00BA7382" w:rsidRPr="00BA7382">
              <w:rPr>
                <w:b w:val="0"/>
                <w:bCs w:val="0"/>
                <w:sz w:val="28"/>
                <w:szCs w:val="28"/>
              </w:rPr>
              <w:t>аведующ</w:t>
            </w:r>
            <w:r>
              <w:rPr>
                <w:b w:val="0"/>
                <w:bCs w:val="0"/>
                <w:sz w:val="28"/>
                <w:szCs w:val="28"/>
              </w:rPr>
              <w:t>его</w:t>
            </w:r>
            <w:r w:rsidR="00BA7382" w:rsidRPr="00BA7382">
              <w:rPr>
                <w:b w:val="0"/>
                <w:bCs w:val="0"/>
                <w:sz w:val="28"/>
                <w:szCs w:val="28"/>
              </w:rPr>
              <w:t xml:space="preserve"> БДОУ</w:t>
            </w:r>
          </w:p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BA7382">
              <w:rPr>
                <w:b w:val="0"/>
                <w:bCs w:val="0"/>
                <w:sz w:val="28"/>
                <w:szCs w:val="28"/>
              </w:rPr>
              <w:t xml:space="preserve"> г. Омска</w:t>
            </w:r>
          </w:p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 w:rsidRPr="00BA7382">
              <w:rPr>
                <w:b w:val="0"/>
                <w:bCs w:val="0"/>
                <w:sz w:val="28"/>
                <w:szCs w:val="28"/>
              </w:rPr>
              <w:t>«Детский сад №</w:t>
            </w:r>
            <w:r w:rsidR="00AB6382">
              <w:rPr>
                <w:b w:val="0"/>
                <w:bCs w:val="0"/>
                <w:sz w:val="28"/>
                <w:szCs w:val="28"/>
              </w:rPr>
              <w:t xml:space="preserve"> 162</w:t>
            </w:r>
            <w:r w:rsidRPr="00BA7382">
              <w:rPr>
                <w:b w:val="0"/>
                <w:bCs w:val="0"/>
                <w:sz w:val="28"/>
                <w:szCs w:val="28"/>
              </w:rPr>
              <w:t xml:space="preserve"> » </w:t>
            </w:r>
          </w:p>
          <w:p w:rsidR="00BA7382" w:rsidRPr="00BA7382" w:rsidRDefault="00AB6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____________Т.Н. Либрехт</w:t>
            </w:r>
            <w:r w:rsidR="00BA7382" w:rsidRPr="00BA7382">
              <w:rPr>
                <w:b w:val="0"/>
                <w:bCs w:val="0"/>
                <w:sz w:val="28"/>
                <w:szCs w:val="28"/>
              </w:rPr>
              <w:t xml:space="preserve"> «____»_________ 2021 г.</w:t>
            </w:r>
          </w:p>
          <w:p w:rsidR="00BA7382" w:rsidRPr="00BA7382" w:rsidRDefault="00BA7382" w:rsidP="004C57FE">
            <w:pPr>
              <w:pStyle w:val="a9"/>
              <w:tabs>
                <w:tab w:val="left" w:pos="6237"/>
              </w:tabs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770C3C" w:rsidRDefault="00770C3C" w:rsidP="00BA73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652B" w:rsidRPr="007163A3" w:rsidRDefault="00F1652B" w:rsidP="00BA73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C3C" w:rsidRPr="00BA7382" w:rsidRDefault="00770C3C" w:rsidP="00770C3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70C3C" w:rsidRPr="007F7B81" w:rsidRDefault="00BA7382" w:rsidP="00BA7382">
      <w:pPr>
        <w:tabs>
          <w:tab w:val="left" w:pos="3840"/>
        </w:tabs>
        <w:rPr>
          <w:rFonts w:hAnsi="Times New Roman" w:cs="Times New Roman"/>
          <w:color w:val="000000"/>
          <w:sz w:val="28"/>
          <w:szCs w:val="28"/>
          <w:lang w:val="ru-RU"/>
        </w:rPr>
      </w:pPr>
      <w:r w:rsidRPr="00BA7382"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</w:p>
    <w:p w:rsidR="00BA7382" w:rsidRPr="007F7B81" w:rsidRDefault="00BA7382" w:rsidP="002D7B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Рабочей программы</w:t>
      </w:r>
      <w:r w:rsidR="00770C3C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воспитания</w:t>
      </w:r>
    </w:p>
    <w:p w:rsidR="002D7B0D" w:rsidRPr="007F7B81" w:rsidRDefault="00770C3C" w:rsidP="002D7B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БДОУ</w:t>
      </w:r>
      <w:r w:rsidR="002D7B0D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="00EC00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орода </w:t>
      </w: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Омска </w:t>
      </w:r>
    </w:p>
    <w:p w:rsidR="00770C3C" w:rsidRPr="007F7B81" w:rsidRDefault="00770C3C" w:rsidP="002D7B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«Детский сад №</w:t>
      </w:r>
      <w:r w:rsidR="00AB6382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162</w:t>
      </w: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BA7382" w:rsidRPr="007F7B81" w:rsidRDefault="00BA7382" w:rsidP="00BA7382">
      <w:pPr>
        <w:tabs>
          <w:tab w:val="left" w:pos="3720"/>
        </w:tabs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770C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0081" w:rsidRDefault="00BA7382" w:rsidP="00EC00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Омск-2021</w:t>
      </w:r>
    </w:p>
    <w:p w:rsidR="00770C3C" w:rsidRPr="00EC0081" w:rsidRDefault="00770C3C" w:rsidP="00EC008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Содержание</w:t>
      </w:r>
    </w:p>
    <w:p w:rsidR="00770C3C" w:rsidRPr="007F7B81" w:rsidRDefault="00770C3C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</w:p>
    <w:p w:rsidR="00770C3C" w:rsidRPr="007F7B81" w:rsidRDefault="00770C3C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и задачи воспитания</w:t>
      </w:r>
    </w:p>
    <w:p w:rsidR="00770C3C" w:rsidRPr="007F7B81" w:rsidRDefault="00770C3C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:rsidR="00770C3C" w:rsidRPr="007F7B81" w:rsidRDefault="00770C3C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A7382" w:rsidRPr="007F7B81" w:rsidRDefault="00BA7382" w:rsidP="00CA1EE8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C0081" w:rsidRDefault="00EC0081" w:rsidP="009935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0C3C" w:rsidRPr="007F7B81" w:rsidRDefault="00770C3C" w:rsidP="0099357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Особенности воспитательного процесса в детском саду</w:t>
      </w:r>
    </w:p>
    <w:p w:rsidR="00640B9D" w:rsidRPr="007F7B81" w:rsidRDefault="00993575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70C3C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БДОУ</w:t>
      </w:r>
      <w:r w:rsidR="00EB0ECE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</w:t>
      </w:r>
      <w:r w:rsidR="00AB6382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орода 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Омска «Детский сад №</w:t>
      </w:r>
      <w:r w:rsidR="00AB6382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162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</w:t>
      </w:r>
      <w:r w:rsidR="00640B9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учреждении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40B9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направлены на создание развития дошкольников, открывающих возможности для его позитивной социализации, его всестороннего личностного развития, развития инициативы и творческих способностей на основе сотрудничества о взрослыми и сверстниками в соответствующих дошкольному возрасту видам деятельности.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70C3C" w:rsidRPr="007F7B81" w:rsidRDefault="00BA7382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целью педагогической работы </w:t>
      </w:r>
      <w:r w:rsidR="00770C3C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БДОУ г</w:t>
      </w:r>
      <w:r w:rsidR="00AB6382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орода 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Омска «Детский сад №</w:t>
      </w:r>
      <w:r w:rsidR="00AB6382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162</w:t>
      </w:r>
      <w:r w:rsidR="00770C3C" w:rsidRPr="007F7B8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</w:t>
      </w:r>
      <w:r w:rsidR="00640B9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0BE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создание благопр</w:t>
      </w:r>
      <w:r w:rsidR="00EB0EC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260BE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ятных условий  для развития ребенка. Формирование </w:t>
      </w:r>
      <w:r w:rsidR="00EB0EC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</w:t>
      </w:r>
      <w:r w:rsidR="00260BE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-педагогической поддержки позитивной социализации и индивидуализации, развитие личности с учетом их возраст</w:t>
      </w:r>
      <w:r w:rsidR="00EB0EC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260BED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индивидуальных психологических и физиологических особенно</w:t>
      </w:r>
      <w:r w:rsidR="00435BBF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стей на основе сотрудничества со взрослыми и сверстниками и соответствующему возрасту видам деятельности, приобщения детей к культурному наследию Омского Прииртышья</w:t>
      </w:r>
      <w:r w:rsidR="00AB6382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CF5BF9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Ведущей в воспитательном процессе является игровая деятельность. Игра широко используется</w:t>
      </w:r>
      <w:r w:rsidR="00AB6382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самостоятельная форма работы с детьми и</w:t>
      </w:r>
      <w:r w:rsidR="00AB6382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770C3C" w:rsidRPr="007F7B81" w:rsidRDefault="00CF5BF9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770C3C" w:rsidRPr="007F7B81" w:rsidRDefault="00CF5BF9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Индивидуальная работа с детьми всех возрастов проводится в свободные часы (во время утреннего приема, прогулок и т.п.) в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770C3C" w:rsidRPr="007F7B81" w:rsidRDefault="00401138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Воспитательный процесс в БДОУ</w:t>
      </w:r>
      <w:r w:rsidR="0082419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6382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города </w:t>
      </w:r>
      <w:r w:rsidR="0082419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Омска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82419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№ </w:t>
      </w:r>
      <w:r w:rsidR="007F7B81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162</w:t>
      </w:r>
      <w:r w:rsidR="0082419E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770C3C" w:rsidRPr="007F7B81" w:rsidRDefault="00401138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Приоритетным в воспитательном процессе БДОУ 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города </w:t>
      </w:r>
      <w:r w:rsidR="00E84D71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Омска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№ 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162»</w:t>
      </w:r>
      <w:r w:rsidR="00E84D71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770C3C" w:rsidRPr="007F7B81" w:rsidRDefault="00040CD8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</w:t>
      </w:r>
      <w:r w:rsidR="00EC00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 к миру труда взрослых людей.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770C3C" w:rsidRPr="007F7B81" w:rsidRDefault="00040CD8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БДОУ 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г.Омска «Детский сад № 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162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770C3C" w:rsidRPr="007F7B81" w:rsidRDefault="00770C3C" w:rsidP="00EC00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:rsidR="00770C3C" w:rsidRPr="007F7B81" w:rsidRDefault="00040CD8" w:rsidP="00CA1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40CD8" w:rsidRPr="007F7B81" w:rsidRDefault="00040CD8" w:rsidP="009935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CA1EE8" w:rsidRPr="007F7B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="00770C3C" w:rsidRPr="007F7B8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ель воспитания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БДОУ 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орода 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Омска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Детский сад № 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162</w:t>
      </w:r>
      <w:r w:rsidR="00512ED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BB5D96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личностное развитие воспитанников, проявляющееся:</w:t>
      </w:r>
      <w:r w:rsidRPr="007F7B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1EE8" w:rsidRPr="007F7B81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7F7B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оздание благоприятных условий для   развития  ребенка, формирование психолого-педагогической поддержки позитивной социализации и индивидуализации, развитие личности с учётом их возрастных индивидуальных  психологических и физиологических особенностях, инициативы и творческих способностей на основе сотрудничества со взрослыми и сверстниками и соответствующим возрасту видам деятельности, приобщение детей  к культурному наследию </w:t>
      </w:r>
      <w:r w:rsidRPr="007F7B81">
        <w:rPr>
          <w:rFonts w:ascii="Times New Roman" w:hAnsi="Times New Roman" w:cs="Times New Roman"/>
          <w:sz w:val="28"/>
          <w:szCs w:val="28"/>
          <w:lang w:eastAsia="ru-RU"/>
        </w:rPr>
        <w:t>Омского Прииртышья.</w:t>
      </w:r>
    </w:p>
    <w:p w:rsidR="00040CD8" w:rsidRPr="007F7B81" w:rsidRDefault="00040CD8" w:rsidP="00CA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 w:cs="Times New Roman"/>
          <w:b/>
          <w:sz w:val="28"/>
          <w:szCs w:val="28"/>
          <w:lang w:eastAsia="ru-RU"/>
        </w:rPr>
        <w:t>Задачи  программы</w:t>
      </w:r>
      <w:r w:rsidRPr="007F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EE8" w:rsidRPr="007F7B81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CA1EE8" w:rsidRPr="007F7B81" w:rsidRDefault="00CA1EE8" w:rsidP="00CA1EE8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Создать  условия для охраны  и укрепления физического и психического здоровья детей, в том числе их эмоционального благополучия.</w:t>
      </w:r>
    </w:p>
    <w:p w:rsidR="00CA1EE8" w:rsidRPr="007F7B81" w:rsidRDefault="00CA1EE8" w:rsidP="00CA1EE8">
      <w:pPr>
        <w:numPr>
          <w:ilvl w:val="0"/>
          <w:numId w:val="7"/>
        </w:numPr>
        <w:tabs>
          <w:tab w:val="left" w:pos="60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особенностей.</w:t>
      </w:r>
    </w:p>
    <w:p w:rsidR="00CA1EE8" w:rsidRPr="007F7B81" w:rsidRDefault="00CA1EE8" w:rsidP="00CA1EE8">
      <w:pPr>
        <w:numPr>
          <w:ilvl w:val="0"/>
          <w:numId w:val="7"/>
        </w:numPr>
        <w:tabs>
          <w:tab w:val="left" w:pos="60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CA1EE8" w:rsidRPr="007F7B81" w:rsidRDefault="00CA1EE8" w:rsidP="00CA1EE8">
      <w:pPr>
        <w:numPr>
          <w:ilvl w:val="0"/>
          <w:numId w:val="7"/>
        </w:numPr>
        <w:tabs>
          <w:tab w:val="left" w:pos="60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Создание благоприятных условий развития детей в соответствии  с их возрастными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CA1EE8" w:rsidRPr="007F7B81" w:rsidRDefault="00CA1EE8" w:rsidP="00CA1EE8">
      <w:pPr>
        <w:numPr>
          <w:ilvl w:val="0"/>
          <w:numId w:val="7"/>
        </w:numPr>
        <w:tabs>
          <w:tab w:val="left" w:pos="60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Объединения обучения и воспитания в целостный образовательный процесс на основе духовно-нравственных и социокультурных ценностей  и принятых в обществе правил и норм поведения в интересах человека, семьи и общества.</w:t>
      </w:r>
    </w:p>
    <w:p w:rsidR="00CA1EE8" w:rsidRPr="007F7B81" w:rsidRDefault="00CA1EE8" w:rsidP="00CA1EE8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Обеспечить преемственность в работе детского сада и начальной школы, исключающую умственные и физические  перегрузки в содержании образования детей дошкольного возраста.</w:t>
      </w:r>
    </w:p>
    <w:p w:rsidR="00040CD8" w:rsidRPr="007F7B81" w:rsidRDefault="00040CD8" w:rsidP="00CA1EE8">
      <w:pPr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>Содействовать обеспечению консультативной и методической помощи родителям (законным представителям) по вопросам воспитания, обучения и развития детей</w:t>
      </w:r>
    </w:p>
    <w:p w:rsidR="00993575" w:rsidRPr="007F7B81" w:rsidRDefault="00993575" w:rsidP="0099357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8.Освоение знаний о бытовой, театральной, музыкальной, художественной, физической культуре Омского Прииртышья;</w:t>
      </w:r>
    </w:p>
    <w:p w:rsidR="00993575" w:rsidRPr="007F7B81" w:rsidRDefault="00993575" w:rsidP="009935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9.Развитие художественно-творческой, игровой деятельности посредством приобщения к культуре Омского Прииртышья.</w:t>
      </w:r>
    </w:p>
    <w:p w:rsidR="00756286" w:rsidRPr="007F7B81" w:rsidRDefault="00756286" w:rsidP="007562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 патриотизм, активная жизненная позиция,  творческий подход в решении различных жизненных ситуаций,  уважение к традиционным ценностям.</w:t>
      </w:r>
    </w:p>
    <w:p w:rsidR="00993575" w:rsidRPr="007F7B81" w:rsidRDefault="008D0DC8" w:rsidP="00770C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</w:p>
    <w:p w:rsidR="00770C3C" w:rsidRPr="00756286" w:rsidRDefault="008D0DC8" w:rsidP="0075628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воспитательной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70C3C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093355" w:rsidRPr="007F7B81" w:rsidRDefault="00770C3C" w:rsidP="00993575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Практическая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направлений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БДОУ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BB5D96" w:rsidRPr="007F7B81">
        <w:rPr>
          <w:rFonts w:hAnsi="Times New Roman" w:cs="Times New Roman"/>
          <w:color w:val="000000"/>
          <w:sz w:val="28"/>
          <w:szCs w:val="28"/>
          <w:lang w:val="ru-RU"/>
        </w:rPr>
        <w:t>орода</w:t>
      </w:r>
      <w:r w:rsidR="00BB5D96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/>
          <w:sz w:val="28"/>
          <w:szCs w:val="28"/>
          <w:lang w:val="ru-RU"/>
        </w:rPr>
        <w:t>Омска</w:t>
      </w:r>
      <w:r w:rsidR="00FF3A13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B5D96" w:rsidRPr="007F7B81">
        <w:rPr>
          <w:rFonts w:hAnsi="Times New Roman" w:cs="Times New Roman"/>
          <w:color w:val="000000"/>
          <w:sz w:val="28"/>
          <w:szCs w:val="28"/>
          <w:lang w:val="ru-RU"/>
        </w:rPr>
        <w:t>162</w:t>
      </w:r>
      <w:r w:rsidR="00FF3A13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Каждое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представлено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соответствующем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модуле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2552D" w:rsidRPr="007F7B81" w:rsidRDefault="00770C3C" w:rsidP="00770C3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1. 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Непосредственная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деятельность</w:t>
      </w:r>
      <w:r w:rsidR="00BB5D96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НОД</w:t>
      </w:r>
      <w:r w:rsidR="0009335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093355" w:rsidRPr="007F7B81" w:rsidRDefault="00093355" w:rsidP="000933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Программы обеспечивает развитие</w:t>
      </w:r>
      <w:r w:rsidR="00D816A3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воспитание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93355" w:rsidRPr="007F7B81" w:rsidRDefault="00093355" w:rsidP="0009335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-социально-коммуникативное развитие;</w:t>
      </w:r>
    </w:p>
    <w:p w:rsidR="00093355" w:rsidRPr="007F7B81" w:rsidRDefault="00093355" w:rsidP="0009335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-познавательное развитие;</w:t>
      </w:r>
    </w:p>
    <w:p w:rsidR="00093355" w:rsidRPr="007F7B81" w:rsidRDefault="00093355" w:rsidP="0009335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-речевое развитие;</w:t>
      </w:r>
    </w:p>
    <w:p w:rsidR="00093355" w:rsidRPr="007F7B81" w:rsidRDefault="00093355" w:rsidP="0009335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-художественно-эстетическое развитие;</w:t>
      </w:r>
    </w:p>
    <w:p w:rsidR="00093355" w:rsidRPr="007F7B81" w:rsidRDefault="00093355" w:rsidP="0009335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-физическое развитие.</w:t>
      </w:r>
    </w:p>
    <w:p w:rsidR="00D54C99" w:rsidRPr="007F7B81" w:rsidRDefault="00756286" w:rsidP="00EC0081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D816A3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з которых формируется непосредственная образовательная деятельность в нашем дошкольном учреждении</w:t>
      </w:r>
      <w:r w:rsidR="00D54C99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816A3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(далее </w:t>
      </w:r>
      <w:r w:rsidR="00D54C99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– Н</w:t>
      </w:r>
      <w:r w:rsidR="00D816A3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ОД)</w:t>
      </w:r>
    </w:p>
    <w:p w:rsidR="00D54C99" w:rsidRPr="007F7B81" w:rsidRDefault="00D54C99" w:rsidP="00D54C9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93355" w:rsidRPr="00EC0081" w:rsidRDefault="00093355" w:rsidP="00D54C9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EC0081">
        <w:rPr>
          <w:rFonts w:ascii="Times New Roman" w:hAnsi="Times New Roman"/>
          <w:sz w:val="28"/>
          <w:szCs w:val="28"/>
          <w:lang w:val="ru-RU"/>
        </w:rPr>
        <w:t>Основные цели и задачи</w:t>
      </w:r>
    </w:p>
    <w:p w:rsidR="005C7439" w:rsidRPr="007F7B81" w:rsidRDefault="00D816A3" w:rsidP="00093355">
      <w:pPr>
        <w:spacing w:after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Образовательная область «</w:t>
      </w:r>
      <w:r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>Социально-коммуникативное развитие»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</w:p>
    <w:p w:rsidR="00093355" w:rsidRPr="007F7B81" w:rsidRDefault="005C7439" w:rsidP="00093355">
      <w:pPr>
        <w:spacing w:after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093355" w:rsidRPr="007F7B81">
        <w:rPr>
          <w:rFonts w:ascii="Times New Roman" w:hAnsi="Times New Roman"/>
          <w:b/>
          <w:sz w:val="28"/>
          <w:szCs w:val="28"/>
          <w:lang w:val="ru-RU" w:eastAsia="ru-RU"/>
        </w:rPr>
        <w:t>Образовательная область «</w:t>
      </w:r>
      <w:r w:rsidR="00093355"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>Познавательное развитие</w:t>
      </w:r>
      <w:r w:rsidR="00093355" w:rsidRPr="007F7B81">
        <w:rPr>
          <w:rFonts w:ascii="Times New Roman" w:hAnsi="Times New Roman"/>
          <w:b/>
          <w:sz w:val="28"/>
          <w:szCs w:val="28"/>
          <w:lang w:val="ru-RU" w:eastAsia="ru-RU"/>
        </w:rPr>
        <w:t>»</w:t>
      </w:r>
    </w:p>
    <w:p w:rsidR="00093355" w:rsidRPr="007F7B81" w:rsidRDefault="00093355" w:rsidP="005C7439">
      <w:pPr>
        <w:spacing w:before="0" w:beforeAutospacing="0" w:after="0" w:afterAutospacing="0"/>
        <w:jc w:val="both"/>
        <w:rPr>
          <w:rFonts w:ascii="Times New Roman" w:hAnsi="Times New Roman"/>
          <w:b/>
          <w:color w:val="00206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Развитие интересов детей, любознательности и познавательной мотивации;</w:t>
      </w:r>
    </w:p>
    <w:p w:rsidR="00093355" w:rsidRPr="007F7B81" w:rsidRDefault="00093355" w:rsidP="005C743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-формирование познавательных действий, становление сознания;</w:t>
      </w:r>
    </w:p>
    <w:p w:rsidR="00093355" w:rsidRPr="007F7B81" w:rsidRDefault="00093355" w:rsidP="005C743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-развитие воображения и творческой активности; </w:t>
      </w:r>
    </w:p>
    <w:p w:rsidR="00093355" w:rsidRPr="007F7B81" w:rsidRDefault="00093355" w:rsidP="005C7439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C7439" w:rsidRPr="007F7B81" w:rsidRDefault="005C7439" w:rsidP="005C743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Образовательная область «</w:t>
      </w:r>
      <w:r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>Речевое развитие»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lastRenderedPageBreak/>
        <w:t>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C7439" w:rsidRPr="007F7B81" w:rsidRDefault="005C7439" w:rsidP="005C743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Образовательная область «</w:t>
      </w:r>
      <w:r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>Художественно-эстетическое развитие»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C7439" w:rsidRPr="007F7B81" w:rsidRDefault="005C7439" w:rsidP="005C7439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Образовательная область «</w:t>
      </w:r>
      <w:r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>Физическое развитие»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стороны).</w:t>
      </w:r>
    </w:p>
    <w:p w:rsidR="00CC7921" w:rsidRPr="007F7B81" w:rsidRDefault="005C7439" w:rsidP="008D0DC8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  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</w:p>
    <w:p w:rsidR="00CC7921" w:rsidRPr="007F7B81" w:rsidRDefault="00CC7921" w:rsidP="00756286">
      <w:pPr>
        <w:spacing w:before="75" w:line="242" w:lineRule="auto"/>
        <w:ind w:right="238"/>
        <w:rPr>
          <w:rFonts w:ascii="Times New Roman" w:hAnsi="Times New Roman"/>
          <w:b/>
          <w:sz w:val="28"/>
          <w:szCs w:val="28"/>
          <w:lang w:val="ru-RU"/>
        </w:rPr>
      </w:pPr>
      <w:r w:rsidRPr="007F7B81">
        <w:rPr>
          <w:rFonts w:ascii="Times New Roman" w:hAnsi="Times New Roman"/>
          <w:b/>
          <w:sz w:val="28"/>
          <w:szCs w:val="28"/>
          <w:lang w:val="ru-RU"/>
        </w:rPr>
        <w:t>Образовательная деятельность, обеспечивающая реализацию части программы, формируемой участниками образовательных отношений</w:t>
      </w:r>
    </w:p>
    <w:p w:rsidR="00CC7921" w:rsidRPr="007F7B81" w:rsidRDefault="00CC7921" w:rsidP="00CC7921">
      <w:pPr>
        <w:pStyle w:val="a7"/>
        <w:spacing w:before="10"/>
        <w:ind w:left="0"/>
        <w:jc w:val="left"/>
        <w:rPr>
          <w:b/>
        </w:rPr>
      </w:pPr>
    </w:p>
    <w:p w:rsidR="00CC7921" w:rsidRPr="007F7B81" w:rsidRDefault="00CC7921" w:rsidP="00CC7921">
      <w:pPr>
        <w:pStyle w:val="a7"/>
        <w:ind w:left="0" w:firstLine="709"/>
      </w:pPr>
      <w:r w:rsidRPr="007F7B81">
        <w:t>Образовательная деятельность части программы, формируемой участниками образовательных отношений строится на основе Программы для дошкольных образовательных организаций «Омское Прииртышье»/ Борцова Л.В., Гаврилова Е.Н., Зенова М.В., Чернобай Т.А. и др.- Омск: БОУДОПО</w:t>
      </w:r>
    </w:p>
    <w:p w:rsidR="00CC7921" w:rsidRPr="007F7B81" w:rsidRDefault="00CC7921" w:rsidP="00CC7921">
      <w:pPr>
        <w:pStyle w:val="a7"/>
        <w:ind w:left="0" w:firstLine="709"/>
      </w:pPr>
      <w:r w:rsidRPr="007F7B81">
        <w:t xml:space="preserve">«ИРООО», 2014., рассчитанной на работу с детьми 3-7 лет и направлена на развитие личности ребенка посредством приобщения его к </w:t>
      </w:r>
      <w:r w:rsidRPr="007F7B81">
        <w:lastRenderedPageBreak/>
        <w:t>традициям, культуре, экономике и природе родного</w:t>
      </w:r>
      <w:r w:rsidRPr="007F7B81">
        <w:rPr>
          <w:spacing w:val="-9"/>
        </w:rPr>
        <w:t xml:space="preserve"> </w:t>
      </w:r>
      <w:r w:rsidRPr="007F7B81">
        <w:t>края.</w:t>
      </w:r>
    </w:p>
    <w:p w:rsidR="00CC7921" w:rsidRPr="007F7B81" w:rsidRDefault="00CC7921" w:rsidP="00CC7921">
      <w:pPr>
        <w:pStyle w:val="a7"/>
        <w:ind w:left="0" w:firstLine="709"/>
      </w:pPr>
      <w:r w:rsidRPr="007F7B81">
        <w:rPr>
          <w:b/>
        </w:rPr>
        <w:t>Цель программы</w:t>
      </w:r>
      <w:r w:rsidR="00EC0081">
        <w:rPr>
          <w:b/>
        </w:rPr>
        <w:t xml:space="preserve"> </w:t>
      </w:r>
      <w:r w:rsidRPr="007F7B81">
        <w:rPr>
          <w:b/>
        </w:rPr>
        <w:t xml:space="preserve">- </w:t>
      </w:r>
      <w:r w:rsidRPr="007F7B81">
        <w:t>развитие у детей социально-личностной культуры средствами приобщения их к культурному наследию Омского Прииртышья, знакомства с жизнью и бытом народа, присущими ему нравственными ценностями, традициями, особенностями материальной и духовной среды.</w:t>
      </w:r>
    </w:p>
    <w:p w:rsidR="00CC7921" w:rsidRPr="007F7B81" w:rsidRDefault="00CC7921" w:rsidP="00CC7921">
      <w:pPr>
        <w:pStyle w:val="a7"/>
        <w:spacing w:line="242" w:lineRule="auto"/>
        <w:ind w:left="0" w:firstLine="709"/>
      </w:pPr>
      <w:r w:rsidRPr="007F7B81">
        <w:t>Это целостный интегрированный учебно-методический комплекс, включающий разделы:</w:t>
      </w:r>
    </w:p>
    <w:p w:rsidR="00CC7921" w:rsidRPr="007F7B81" w:rsidRDefault="00CC7921" w:rsidP="005C7439">
      <w:pPr>
        <w:widowControl w:val="0"/>
        <w:tabs>
          <w:tab w:val="left" w:pos="1145"/>
          <w:tab w:val="left" w:pos="2519"/>
          <w:tab w:val="left" w:pos="2899"/>
          <w:tab w:val="left" w:pos="3611"/>
          <w:tab w:val="left" w:pos="4834"/>
          <w:tab w:val="left" w:pos="5230"/>
          <w:tab w:val="left" w:pos="7230"/>
          <w:tab w:val="left" w:pos="8813"/>
        </w:tabs>
        <w:autoSpaceDE w:val="0"/>
        <w:autoSpaceDN w:val="0"/>
        <w:spacing w:before="0" w:beforeAutospacing="0" w:after="0" w:afterAutospacing="0" w:line="242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7F7B81">
        <w:rPr>
          <w:rFonts w:ascii="Times New Roman" w:hAnsi="Times New Roman"/>
          <w:sz w:val="28"/>
          <w:szCs w:val="28"/>
          <w:lang w:val="ru-RU"/>
        </w:rPr>
        <w:t>Введение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в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мир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истории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и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общественных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отношений</w:t>
      </w:r>
      <w:r w:rsidRPr="007F7B81">
        <w:rPr>
          <w:rFonts w:ascii="Times New Roman" w:hAnsi="Times New Roman"/>
          <w:sz w:val="28"/>
          <w:szCs w:val="28"/>
          <w:lang w:val="ru-RU"/>
        </w:rPr>
        <w:tab/>
        <w:t>Омского Прииртышья;</w:t>
      </w:r>
    </w:p>
    <w:p w:rsidR="00CC7921" w:rsidRPr="007F7B81" w:rsidRDefault="00CC7921" w:rsidP="005C7439">
      <w:pPr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316" w:lineRule="exact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7B81">
        <w:rPr>
          <w:rFonts w:ascii="Times New Roman" w:hAnsi="Times New Roman"/>
          <w:sz w:val="28"/>
          <w:szCs w:val="28"/>
          <w:lang w:val="ru-RU"/>
        </w:rPr>
        <w:t>Введение в мир природы и экологии Омского</w:t>
      </w:r>
      <w:r w:rsidRPr="007F7B81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7F7B81">
        <w:rPr>
          <w:rFonts w:ascii="Times New Roman" w:hAnsi="Times New Roman"/>
          <w:sz w:val="28"/>
          <w:szCs w:val="28"/>
          <w:lang w:val="ru-RU"/>
        </w:rPr>
        <w:t>Прииртышья;</w:t>
      </w:r>
    </w:p>
    <w:p w:rsidR="00CC7921" w:rsidRPr="007F7B81" w:rsidRDefault="00CC7921" w:rsidP="005C7439">
      <w:pPr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321" w:lineRule="exact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7B81">
        <w:rPr>
          <w:rFonts w:ascii="Times New Roman" w:hAnsi="Times New Roman"/>
          <w:sz w:val="28"/>
          <w:szCs w:val="28"/>
          <w:lang w:val="ru-RU"/>
        </w:rPr>
        <w:t>Введение в мир труда и экономики Омского</w:t>
      </w:r>
      <w:r w:rsidRPr="007F7B81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7F7B81">
        <w:rPr>
          <w:rFonts w:ascii="Times New Roman" w:hAnsi="Times New Roman"/>
          <w:sz w:val="28"/>
          <w:szCs w:val="28"/>
          <w:lang w:val="ru-RU"/>
        </w:rPr>
        <w:t>Прииртышья;</w:t>
      </w:r>
    </w:p>
    <w:p w:rsidR="00CC7921" w:rsidRPr="007F7B81" w:rsidRDefault="00CC7921" w:rsidP="005C7439">
      <w:pPr>
        <w:widowControl w:val="0"/>
        <w:tabs>
          <w:tab w:val="left" w:pos="1145"/>
        </w:tabs>
        <w:autoSpaceDE w:val="0"/>
        <w:autoSpaceDN w:val="0"/>
        <w:spacing w:before="0" w:beforeAutospacing="0" w:after="0" w:afterAutospacing="0" w:line="321" w:lineRule="exact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7F7B81">
        <w:rPr>
          <w:rFonts w:ascii="Times New Roman" w:hAnsi="Times New Roman"/>
          <w:sz w:val="28"/>
          <w:szCs w:val="28"/>
          <w:lang w:val="ru-RU"/>
        </w:rPr>
        <w:t>Введение в мир культуры Омского</w:t>
      </w:r>
      <w:r w:rsidRPr="007F7B81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7F7B81">
        <w:rPr>
          <w:rFonts w:ascii="Times New Roman" w:hAnsi="Times New Roman"/>
          <w:sz w:val="28"/>
          <w:szCs w:val="28"/>
          <w:lang w:val="ru-RU"/>
        </w:rPr>
        <w:t>Прииртышья;</w:t>
      </w:r>
    </w:p>
    <w:p w:rsidR="00CC7921" w:rsidRPr="007F7B81" w:rsidRDefault="005C7439" w:rsidP="005C7439">
      <w:pPr>
        <w:widowControl w:val="0"/>
        <w:tabs>
          <w:tab w:val="left" w:pos="1145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7F7B81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C7921" w:rsidRPr="007F7B81">
        <w:rPr>
          <w:rFonts w:ascii="Times New Roman" w:hAnsi="Times New Roman"/>
          <w:sz w:val="28"/>
          <w:szCs w:val="28"/>
          <w:lang w:val="ru-RU"/>
        </w:rPr>
        <w:t>Введение в мир литературы Омского</w:t>
      </w:r>
      <w:r w:rsidR="00CC7921" w:rsidRPr="007F7B81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CC7921" w:rsidRPr="007F7B81">
        <w:rPr>
          <w:rFonts w:ascii="Times New Roman" w:hAnsi="Times New Roman"/>
          <w:sz w:val="28"/>
          <w:szCs w:val="28"/>
          <w:lang w:val="ru-RU"/>
        </w:rPr>
        <w:t>Прииртышья.</w:t>
      </w:r>
    </w:p>
    <w:p w:rsidR="00645DF2" w:rsidRPr="007F7B81" w:rsidRDefault="00645DF2" w:rsidP="001C559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 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</w:t>
      </w:r>
      <w:r w:rsidR="001C5595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C5595" w:rsidRPr="007F7B8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Взаимодействия педагогического коллектива с семьями воспитанников</w:t>
      </w:r>
    </w:p>
    <w:p w:rsidR="00645DF2" w:rsidRPr="007F7B81" w:rsidRDefault="00645DF2" w:rsidP="00D816A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Задача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педагога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заинтересовать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возможностями совместного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воспитания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ребенка,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показать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родителям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особую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роль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развитии малыша. Для этого воспитатель знакомит родителей с особенностями дошкольного учреждения, своеобразием режима дня группы и образовательной программы, специалистами, которые будут раб Осуществляя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педагогическое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образование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родителей,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воспитатель учитывает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развивающиеся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возможности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детей,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помогает родителям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устанавливать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партнерские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взаимоотношения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дошкольниками, увидеть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перспективы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будущей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жизни.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Для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этого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он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организует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такие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встречи с родителями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как «Права ребенка и права родителей», «Здоровье и ум через игру», «Развиваем детскую любознательность», «Скоро в школу». В ходе реализации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образовательных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задач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воспитатель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использует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такие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формы, которые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помогают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занять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родителю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субъектную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позицию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тренинги,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анализ реальных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ситуаций,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показ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обсуждение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видеоматериалов.</w:t>
      </w:r>
    </w:p>
    <w:p w:rsidR="00645DF2" w:rsidRPr="007F7B81" w:rsidRDefault="00645DF2" w:rsidP="00645D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В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общении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родителями воспитателю необходимо актуализировать различные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проблемные ситуации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, в решении которых родители принимают непосредственное участие.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Развивая педагогическую компетентность родителей, помогая сплочению родительского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коллектива,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воспитатель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продолжает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содействовать деятельности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родительских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клубов.</w:t>
      </w:r>
    </w:p>
    <w:p w:rsidR="00645DF2" w:rsidRPr="007F7B81" w:rsidRDefault="00645DF2" w:rsidP="00D816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Так,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организуя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работу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родительских встреч 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«Родительская пятница»,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педагог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поддерживают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готовность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обмену 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опытом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вопросам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социально-личностного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развития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детей,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включает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совместные с детьми игры и упражнения «Приятные слова», «Что мы любим, что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любим»,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«Слушаем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чувства»,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«Угадай,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чьи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это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руки».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Опираясь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интерес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совместной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деятельности,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развивающиеся творческие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умения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детей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взрослых,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педагог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делает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активными участниками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разнообразных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встреч,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семинаров, викторин,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вечеров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досуга,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«музыкальных салонов» и «творческих гостиных».</w:t>
      </w:r>
    </w:p>
    <w:p w:rsidR="00645DF2" w:rsidRPr="007F7B81" w:rsidRDefault="00645DF2" w:rsidP="00645D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В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ходе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развития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совместной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родителями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деятельности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развитию старших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дошкольников,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педагог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организует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совместные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детско-родительские проекты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поисково-познавательной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и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творческой и исторической 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направленности</w:t>
      </w:r>
      <w:r w:rsidRPr="007F7B81">
        <w:rPr>
          <w:rFonts w:ascii="Times New Roman" w:hAnsi="Times New Roman"/>
          <w:iCs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«Музыка моей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мечты»,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«Приглашаем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наш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театр»,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«Наша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забота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нужна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всем», «Энциклопедия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городов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Российских», «Защитники Отечества», «Они подарили нам мир».</w:t>
      </w:r>
      <w:r w:rsidRPr="007F7B8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645DF2" w:rsidRPr="007F7B81" w:rsidRDefault="008D0DC8" w:rsidP="00645DF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9E79E1" w:rsidRPr="007F7B8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Модуль</w:t>
      </w:r>
      <w:r w:rsidR="009E79E1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9E79E1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Развивающая</w:t>
      </w:r>
      <w:r w:rsidR="009E79E1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E79E1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предметно</w:t>
      </w:r>
      <w:r w:rsidR="009E79E1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8F4822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развивающая</w:t>
      </w:r>
      <w:r w:rsidR="008F4822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8F4822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среда</w:t>
      </w:r>
      <w:r w:rsidR="008F4822"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45DF2"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</w:p>
    <w:p w:rsidR="008F4822" w:rsidRPr="007F7B81" w:rsidRDefault="008F4822" w:rsidP="008F48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Предметно-пространственная развивающая среда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  <w:r w:rsidRPr="007F7B81">
        <w:rPr>
          <w:rFonts w:ascii="Times New Roman" w:hAnsi="Times New Roman"/>
          <w:b/>
          <w:color w:val="002060"/>
          <w:sz w:val="28"/>
          <w:szCs w:val="28"/>
          <w:lang w:val="ru-RU" w:eastAsia="ru-RU"/>
        </w:rPr>
        <w:t xml:space="preserve"> 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Предметная среда выполняет образовательную, развивающую, воспитывающую, стимулирующую, организационную, коммуникативную функции. Предметная среда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Но самое главное - она работает на развитие самостоятельности и самодеятельности ребенка</w:t>
      </w:r>
    </w:p>
    <w:p w:rsidR="008F4822" w:rsidRPr="007F7B81" w:rsidRDefault="008F4822" w:rsidP="008F482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создании предметной среды мы руководствовались  следующими 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принципами</w:t>
      </w:r>
      <w:r w:rsidRPr="007F7B81">
        <w:rPr>
          <w:rFonts w:ascii="Times New Roman" w:hAnsi="Times New Roman"/>
          <w:b/>
          <w:i/>
          <w:sz w:val="28"/>
          <w:szCs w:val="28"/>
          <w:lang w:val="ru-RU" w:eastAsia="ru-RU"/>
        </w:rPr>
        <w:t xml:space="preserve">, 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определенными во ФГОС дошкольного образования:</w:t>
      </w:r>
    </w:p>
    <w:p w:rsidR="008F4822" w:rsidRPr="007F7B81" w:rsidRDefault="008F4822" w:rsidP="008F4822">
      <w:p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-полифункциональности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</w:t>
      </w:r>
    </w:p>
    <w:p w:rsidR="008F4822" w:rsidRPr="007F7B81" w:rsidRDefault="008F4822" w:rsidP="008F4822">
      <w:p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-</w:t>
      </w:r>
      <w:r w:rsidRPr="007F7B8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трансформируемости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: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 xml:space="preserve">данный принцип тесно связан с полифункциональностью предметной среды, т.е. предоставляет возможность изменений, позволяющих, по ситуации, вынести на 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lastRenderedPageBreak/>
        <w:t>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</w:t>
      </w:r>
    </w:p>
    <w:p w:rsidR="008F4822" w:rsidRPr="007F7B81" w:rsidRDefault="008F4822" w:rsidP="008F4822">
      <w:p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-вариативности: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</w:r>
    </w:p>
    <w:p w:rsidR="008F4822" w:rsidRPr="007F7B81" w:rsidRDefault="008F4822" w:rsidP="008F4822">
      <w:p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насыщенности: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8F4822" w:rsidRPr="007F7B81" w:rsidRDefault="008F4822" w:rsidP="008F4822">
      <w:pPr>
        <w:shd w:val="clear" w:color="auto" w:fill="FFFFFF"/>
        <w:spacing w:after="0"/>
        <w:ind w:left="4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доступности: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среды предполагает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 среда обеспечивает свободный доступ детей к играм, игрушкам, материалам, пособиям;</w:t>
      </w:r>
    </w:p>
    <w:p w:rsidR="008F4822" w:rsidRPr="007F7B81" w:rsidRDefault="008F4822" w:rsidP="008F4822">
      <w:pPr>
        <w:spacing w:after="0"/>
        <w:ind w:firstLine="567"/>
        <w:jc w:val="both"/>
        <w:rPr>
          <w:rFonts w:ascii="Times New Roman" w:hAnsi="Times New Roman"/>
          <w:b/>
          <w:color w:val="002060"/>
          <w:sz w:val="28"/>
          <w:szCs w:val="28"/>
          <w:lang w:val="ru-RU" w:eastAsia="ru-RU"/>
        </w:rPr>
      </w:pPr>
      <w:r w:rsidRPr="007F7B81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b/>
          <w:sz w:val="28"/>
          <w:szCs w:val="28"/>
          <w:lang w:val="ru-RU" w:eastAsia="ru-RU"/>
        </w:rPr>
        <w:t>безопасности:</w:t>
      </w:r>
      <w:r w:rsidRPr="007F7B81">
        <w:rPr>
          <w:rFonts w:ascii="Times New Roman" w:hAnsi="Times New Roman"/>
          <w:sz w:val="28"/>
          <w:szCs w:val="28"/>
          <w:lang w:eastAsia="ru-RU"/>
        </w:rPr>
        <w:t> </w:t>
      </w:r>
      <w:r w:rsidRPr="007F7B81">
        <w:rPr>
          <w:rFonts w:ascii="Times New Roman" w:hAnsi="Times New Roman"/>
          <w:sz w:val="28"/>
          <w:szCs w:val="28"/>
          <w:lang w:val="ru-RU" w:eastAsia="ru-RU"/>
        </w:rPr>
        <w:t>среда предполагает соответствие ее элементов требованиям по обеспечению надежности и безопасности</w:t>
      </w:r>
      <w:r w:rsidRPr="007F7B81">
        <w:rPr>
          <w:rFonts w:ascii="Times New Roman" w:hAnsi="Times New Roman"/>
          <w:color w:val="000000"/>
          <w:sz w:val="28"/>
          <w:szCs w:val="28"/>
          <w:lang w:val="ru-RU" w:eastAsia="ru-RU"/>
        </w:rPr>
        <w:t>а.</w:t>
      </w:r>
    </w:p>
    <w:p w:rsidR="00645DF2" w:rsidRPr="007F7B81" w:rsidRDefault="00645DF2" w:rsidP="00645DF2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770C3C" w:rsidRPr="007F7B81" w:rsidRDefault="00466E83" w:rsidP="00D230B8">
      <w:pPr>
        <w:jc w:val="center"/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7F7B81"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4 Модуль. </w:t>
      </w:r>
      <w:r w:rsidR="00FF3A13" w:rsidRPr="007F7B8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Традиции</w:t>
      </w:r>
      <w:r w:rsidR="00FF3A13" w:rsidRPr="007F7B8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="00FF3A13" w:rsidRPr="007F7B8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праздники</w:t>
      </w:r>
    </w:p>
    <w:p w:rsidR="00FF3A13" w:rsidRPr="007F7B81" w:rsidRDefault="00D230B8" w:rsidP="00D230B8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 xml:space="preserve">                </w:t>
      </w:r>
      <w:r w:rsidR="00FF3A13"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>Традиции</w:t>
      </w:r>
      <w:r w:rsidR="00FF3A13"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>и</w:t>
      </w:r>
      <w:r w:rsidR="00FF3A13"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bCs/>
          <w:color w:val="000000" w:themeColor="text1"/>
          <w:sz w:val="28"/>
          <w:szCs w:val="28"/>
          <w:lang w:val="ru-RU"/>
        </w:rPr>
        <w:t>праздники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позволяют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провести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воспитательную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работу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с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ребенком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сразу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по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нескольким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направлениям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социально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-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коммуникативное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развитие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художественно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-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эстетическое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воспитание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вовлечение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родителей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в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процесс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A13" w:rsidRPr="007F7B81"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воспитания</w:t>
      </w:r>
    </w:p>
    <w:p w:rsidR="00456B15" w:rsidRPr="007F7B81" w:rsidRDefault="00D230B8" w:rsidP="00D230B8">
      <w:pPr>
        <w:pStyle w:val="a7"/>
        <w:spacing w:line="308" w:lineRule="exact"/>
        <w:ind w:left="0"/>
      </w:pPr>
      <w:r w:rsidRPr="007F7B81">
        <w:rPr>
          <w:rFonts w:eastAsia="Calibri"/>
          <w:b/>
          <w:lang w:eastAsia="en-US"/>
        </w:rPr>
        <w:t xml:space="preserve">                </w:t>
      </w:r>
      <w:r w:rsidR="00456B15" w:rsidRPr="007F7B81">
        <w:t>В раннем возрасте используется тематическое планирование содержания</w:t>
      </w:r>
    </w:p>
    <w:p w:rsidR="00456B15" w:rsidRPr="007F7B81" w:rsidRDefault="00456B15" w:rsidP="00D230B8">
      <w:pPr>
        <w:pStyle w:val="a7"/>
        <w:spacing w:before="2"/>
        <w:ind w:right="546"/>
      </w:pPr>
      <w:r w:rsidRPr="007F7B81">
        <w:t xml:space="preserve">образовательного процесса. Темы определяются исходя из потребностей обогащения детского опыта: предметный мир, социальный мир, мир природы и пр. </w:t>
      </w:r>
      <w:r w:rsidRPr="007F7B81">
        <w:rPr>
          <w:spacing w:val="-3"/>
        </w:rPr>
        <w:t xml:space="preserve">Тема </w:t>
      </w:r>
      <w:r w:rsidRPr="007F7B81">
        <w:t>планируется на 3-5 дней. Она объединяет содержание, методы и приемы из разных образовательных</w:t>
      </w:r>
      <w:r w:rsidRPr="007F7B81">
        <w:rPr>
          <w:spacing w:val="3"/>
        </w:rPr>
        <w:t xml:space="preserve"> </w:t>
      </w:r>
      <w:r w:rsidRPr="007F7B81">
        <w:t>областей.</w:t>
      </w:r>
    </w:p>
    <w:p w:rsidR="00456B15" w:rsidRPr="007F7B81" w:rsidRDefault="00456B15" w:rsidP="00D230B8">
      <w:pPr>
        <w:pStyle w:val="a7"/>
        <w:ind w:right="551" w:firstLine="707"/>
      </w:pPr>
      <w:r w:rsidRPr="007F7B81">
        <w:t>Для работы с детьми 2-3 лет эффективно сюжетно-тематическое е планирование</w:t>
      </w:r>
      <w:r w:rsidRPr="007F7B81">
        <w:rPr>
          <w:b/>
        </w:rPr>
        <w:t xml:space="preserve"> </w:t>
      </w:r>
      <w:r w:rsidRPr="007F7B81">
        <w:t xml:space="preserve">образовательного процесса. В этом случае образовательный процесс строится вокруг конкретных игровых персонажей, определяющих в рамках темы на некоторый отрезок времени «сюжет» и содержание детской жизни. Игровые персонажи учат детей правильно общаться, показывают новые </w:t>
      </w:r>
      <w:r w:rsidRPr="007F7B81">
        <w:lastRenderedPageBreak/>
        <w:t>способы действий с игрушками и другими предметами, участвуют в музыкальной и изобразительной деятельности, помогают малышам проявлять заботу и внимание к близким и</w:t>
      </w:r>
      <w:r w:rsidRPr="007F7B81">
        <w:rPr>
          <w:spacing w:val="-12"/>
        </w:rPr>
        <w:t xml:space="preserve"> </w:t>
      </w:r>
      <w:r w:rsidRPr="007F7B81">
        <w:t>пр.</w:t>
      </w:r>
    </w:p>
    <w:p w:rsidR="00456B15" w:rsidRPr="007F7B81" w:rsidRDefault="00456B15" w:rsidP="00D230B8">
      <w:pPr>
        <w:pStyle w:val="a7"/>
        <w:spacing w:before="1"/>
        <w:ind w:right="557" w:firstLine="707"/>
      </w:pPr>
      <w:r w:rsidRPr="007F7B81">
        <w:t>В планировании работы учитываются принципы сезонности, повторяемости содержания с определенным усложнением, нарастания самостоятельности и активности</w:t>
      </w:r>
      <w:r w:rsidRPr="007F7B81">
        <w:rPr>
          <w:spacing w:val="-4"/>
        </w:rPr>
        <w:t xml:space="preserve"> </w:t>
      </w:r>
      <w:r w:rsidRPr="007F7B81">
        <w:t>детей.</w:t>
      </w:r>
    </w:p>
    <w:p w:rsidR="00456B15" w:rsidRPr="007F7B81" w:rsidRDefault="00456B15" w:rsidP="00D230B8">
      <w:pPr>
        <w:pStyle w:val="a7"/>
        <w:ind w:right="552" w:firstLine="707"/>
      </w:pPr>
      <w:r w:rsidRPr="007F7B81">
        <w:t xml:space="preserve">Детям раннего возраста доступно понимание ярких сезонных изменений. Они не просто наблюдают, но и отражают их в своей деятельности: рисуют падающий снег; изображают в движении, как кружатся снежинки; делают аппликацию снеговиков; слушают стихи и сказки о зиме; делают домик из снега для мишки и пр. </w:t>
      </w:r>
      <w:r w:rsidRPr="007F7B81">
        <w:rPr>
          <w:spacing w:val="-3"/>
        </w:rPr>
        <w:t xml:space="preserve">Тема </w:t>
      </w:r>
      <w:r w:rsidRPr="007F7B81">
        <w:t>«Времена года» находит отражение как в планировании образовательных ситуаций и занятий, так и в свободной игровой деятельности</w:t>
      </w:r>
      <w:r w:rsidRPr="007F7B81">
        <w:rPr>
          <w:spacing w:val="-4"/>
        </w:rPr>
        <w:t xml:space="preserve"> </w:t>
      </w:r>
      <w:r w:rsidRPr="007F7B81">
        <w:t>детей.</w:t>
      </w:r>
    </w:p>
    <w:p w:rsidR="00456B15" w:rsidRPr="007F7B81" w:rsidRDefault="00456B15" w:rsidP="00456B15">
      <w:pPr>
        <w:pStyle w:val="a7"/>
        <w:spacing w:before="1"/>
        <w:ind w:right="557" w:firstLine="707"/>
      </w:pPr>
      <w:r w:rsidRPr="007F7B81">
        <w:t>В содержании планирования учитываются также доступные пониманию детей праздники, такие как Новый год, день рождения и т.п.</w:t>
      </w:r>
    </w:p>
    <w:p w:rsidR="00456B15" w:rsidRPr="007F7B81" w:rsidRDefault="00456B15" w:rsidP="00456B15">
      <w:pPr>
        <w:pStyle w:val="a7"/>
        <w:ind w:right="556" w:firstLine="707"/>
      </w:pPr>
      <w:r w:rsidRPr="007F7B81">
        <w:t>На музыкальных и физкультурных занятиях предусматривается включение игровых образов, связанных с предстоящим праздником (музыкальные игры, песенки, хороводы, подвижные игры и т.п.). Естественно, что в этот период происходит и знакомство детей с соответствующими новогодними стихами и сказками (направление - детская литература).</w:t>
      </w:r>
    </w:p>
    <w:p w:rsidR="00456B15" w:rsidRPr="007F7B81" w:rsidRDefault="00456B15" w:rsidP="00456B15">
      <w:pPr>
        <w:pStyle w:val="a7"/>
        <w:spacing w:line="242" w:lineRule="auto"/>
        <w:ind w:right="553" w:firstLine="707"/>
      </w:pPr>
      <w:r w:rsidRPr="007F7B81">
        <w:t>На прогулках воспитатель вовлекает детей в образные игры-имитации («Кружатся снежинки», «Веселые зайчата»),</w:t>
      </w:r>
      <w:r w:rsidRPr="007F7B81">
        <w:rPr>
          <w:spacing w:val="59"/>
        </w:rPr>
        <w:t xml:space="preserve"> </w:t>
      </w:r>
      <w:r w:rsidRPr="007F7B81">
        <w:t>в эмоциональные моменты типа</w:t>
      </w:r>
    </w:p>
    <w:p w:rsidR="00456B15" w:rsidRPr="007F7B81" w:rsidRDefault="00456B15" w:rsidP="00456B15">
      <w:pPr>
        <w:pStyle w:val="a7"/>
        <w:ind w:right="555"/>
      </w:pPr>
      <w:r w:rsidRPr="007F7B81">
        <w:t>«Здравствуй, зимушка-зима», включающие любование красотой белого снега или катание кукол на саночках, в общие практические дела («Сделаем в снегу дорожку для Дедушки Мороза» и т.п.). В игровом уголке создается обстановка новогоднего праздника игрушек и семьи за праздничным столом (куклы).</w:t>
      </w:r>
    </w:p>
    <w:p w:rsidR="00456B15" w:rsidRPr="007F7B81" w:rsidRDefault="00456B15" w:rsidP="00456B15">
      <w:pPr>
        <w:pStyle w:val="a7"/>
        <w:ind w:right="555" w:firstLine="707"/>
      </w:pPr>
      <w:r w:rsidRPr="007F7B81">
        <w:t>Важно, чтобы все содержание образовательного процесса способствовало неуклонному развитию познавательной и эмоциональной сферы детей, обогащению их личного опыта, росту самостоятельности и давало каждому ребенку ощущение единой дружной семьи и радости общения со сверстниками и взрослыми в детском саду.</w:t>
      </w:r>
    </w:p>
    <w:p w:rsidR="00456B15" w:rsidRPr="007F7B81" w:rsidRDefault="00456B15" w:rsidP="00D230B8">
      <w:pPr>
        <w:pStyle w:val="a7"/>
        <w:spacing w:line="242" w:lineRule="auto"/>
        <w:ind w:right="551" w:firstLine="707"/>
      </w:pPr>
      <w:r w:rsidRPr="007F7B81">
        <w:t>Задача воспитателя групп дошкольного возраста</w:t>
      </w:r>
      <w:r w:rsidRPr="007F7B81">
        <w:rPr>
          <w:b/>
        </w:rPr>
        <w:t xml:space="preserve"> - </w:t>
      </w:r>
      <w:r w:rsidRPr="007F7B81">
        <w:t>наполнить ежедневную жизнь детей увлекательными и полезными делами, создать</w:t>
      </w:r>
      <w:r w:rsidR="007F7B81">
        <w:t xml:space="preserve"> </w:t>
      </w:r>
      <w:r w:rsidRPr="007F7B81">
        <w:t xml:space="preserve">атмосферу радости общения, коллективного творчества, стремления к новым задачам и </w:t>
      </w:r>
      <w:r w:rsidRPr="007F7B81">
        <w:lastRenderedPageBreak/>
        <w:t>перспективам.</w:t>
      </w:r>
    </w:p>
    <w:p w:rsidR="00456B15" w:rsidRPr="007F7B81" w:rsidRDefault="00456B15" w:rsidP="00456B15">
      <w:pPr>
        <w:pStyle w:val="a7"/>
        <w:spacing w:before="1"/>
        <w:ind w:right="552" w:firstLine="707"/>
      </w:pPr>
      <w:r w:rsidRPr="007F7B81"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</w:t>
      </w:r>
      <w:r w:rsidRPr="007F7B81">
        <w:rPr>
          <w:spacing w:val="4"/>
        </w:rPr>
        <w:t xml:space="preserve"> </w:t>
      </w:r>
      <w:r w:rsidRPr="007F7B81">
        <w:t>детьми.</w:t>
      </w:r>
    </w:p>
    <w:p w:rsidR="00456B15" w:rsidRPr="007F7B81" w:rsidRDefault="00456B15" w:rsidP="00456B15">
      <w:pPr>
        <w:pStyle w:val="a7"/>
        <w:spacing w:before="1"/>
        <w:ind w:right="551" w:firstLine="707"/>
      </w:pPr>
      <w:r w:rsidRPr="007F7B81"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456B15" w:rsidRPr="007F7B81" w:rsidRDefault="00456B15" w:rsidP="00456B15">
      <w:pPr>
        <w:pStyle w:val="a7"/>
        <w:ind w:right="549" w:firstLine="707"/>
      </w:pPr>
      <w:r w:rsidRPr="007F7B81">
        <w:t>Для развития детской инициативы и творчества воспитатель проводит отдельные дни необычно – как «День космических путешествий», «День волшебных превращений», «День лесных обитателей». В общей игровой, интересной, совместной деятельности решаются многие важные образовательные задачи.</w:t>
      </w:r>
    </w:p>
    <w:p w:rsidR="00770C3C" w:rsidRPr="007F7B81" w:rsidRDefault="00D230B8" w:rsidP="00D230B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56B15" w:rsidRPr="007F7B81">
        <w:rPr>
          <w:rFonts w:ascii="Times New Roman" w:hAnsi="Times New Roman" w:cs="Times New Roman"/>
          <w:sz w:val="28"/>
          <w:szCs w:val="28"/>
          <w:lang w:val="ru-RU"/>
        </w:rPr>
        <w:t>Во второй половине дня не более двух раз в неделю планируются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</w:t>
      </w:r>
    </w:p>
    <w:p w:rsidR="00770C3C" w:rsidRPr="007F7B81" w:rsidRDefault="00770C3C" w:rsidP="00770C3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направления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самоанализа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работы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организуемой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БДОУ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орода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Омска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162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выбранным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садом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направлениям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дошкольников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последующего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силами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привлечением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самостоятельному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решению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внешних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принципами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учреждении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70C3C" w:rsidRPr="007F7B81" w:rsidRDefault="00770C3C" w:rsidP="00770C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гуманистической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осуществляемого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ориентирующий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уважительное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педагогам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реализующим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воспитательный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C3C" w:rsidRPr="007F7B81" w:rsidRDefault="00770C3C" w:rsidP="00770C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приоритета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сущностных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сторон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ориентирующий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количественных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качественных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разнообразие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характер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C3C" w:rsidRPr="007F7B81" w:rsidRDefault="00770C3C" w:rsidP="00770C3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развивающего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осуществляемого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ориентирующий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грамотной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постановки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умелого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планирования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адекватного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подбора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детьми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C3C" w:rsidRPr="007F7B81" w:rsidRDefault="00770C3C" w:rsidP="00770C3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разделенной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ориентирующий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экспертов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личностное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участвует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наряду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семьей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институтами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стихийной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зависят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анализируемых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объектами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организуемого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БДОУ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Омска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162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дошкольников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Критерием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динамика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каждой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воспитателями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зав</w:t>
      </w:r>
      <w:r w:rsidR="00204D6D" w:rsidRPr="007F7B81">
        <w:rPr>
          <w:rFonts w:hAnsi="Times New Roman" w:cs="Times New Roman"/>
          <w:color w:val="000000"/>
          <w:sz w:val="28"/>
          <w:szCs w:val="28"/>
          <w:lang w:val="ru-RU"/>
        </w:rPr>
        <w:t>едующим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старшим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последующим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обсуждением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заседании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Способом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педагогическое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наблюдение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сосредотачивается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вопросах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прежде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существовавшие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личностного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решить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минувший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решить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удалось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появились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предстоит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коллективу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организуемой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БДОУ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Омска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162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Критерием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наличие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комфортной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личностно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развивающей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204D6D" w:rsidRPr="007F7B81">
        <w:rPr>
          <w:rFonts w:hAnsi="Times New Roman" w:cs="Times New Roman"/>
          <w:color w:val="000000"/>
          <w:sz w:val="28"/>
          <w:szCs w:val="28"/>
          <w:lang w:val="ru-RU"/>
        </w:rPr>
        <w:t>заведующим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старшим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воспитателями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Способами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организуемой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саду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взрослых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беседы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родителями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педагогами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анкетирование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обсуждаются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заседании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совета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сосредотачивается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вопросах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70C3C" w:rsidRPr="007F7B81" w:rsidRDefault="00770C3C" w:rsidP="00770C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F7B81">
        <w:rPr>
          <w:rFonts w:hAnsi="Times New Roman" w:cs="Times New Roman"/>
          <w:color w:val="000000"/>
          <w:sz w:val="28"/>
          <w:szCs w:val="28"/>
        </w:rPr>
        <w:t>качеством</w:t>
      </w:r>
      <w:r w:rsidRPr="007F7B8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C00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</w:rPr>
        <w:t>проводимых</w:t>
      </w:r>
      <w:r w:rsidRPr="007F7B8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EC00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</w:rPr>
        <w:t>общесадовских</w:t>
      </w:r>
      <w:r w:rsidRPr="007F7B8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7F7B81">
        <w:rPr>
          <w:rFonts w:hAnsi="Times New Roman" w:cs="Times New Roman"/>
          <w:color w:val="000000"/>
          <w:sz w:val="28"/>
          <w:szCs w:val="28"/>
        </w:rPr>
        <w:t>;</w:t>
      </w:r>
    </w:p>
    <w:p w:rsidR="00770C3C" w:rsidRPr="007F7B81" w:rsidRDefault="00770C3C" w:rsidP="00770C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C3C" w:rsidRPr="007F7B81" w:rsidRDefault="00770C3C" w:rsidP="00770C3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экскурсий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экспедиций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походов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0C3C" w:rsidRPr="007F7B81" w:rsidRDefault="00770C3C" w:rsidP="00770C3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соревнований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праздников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фольклорных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70C3C" w:rsidRPr="007F7B81" w:rsidRDefault="00770C3C" w:rsidP="00770C3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Итогом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самоанализа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организуемой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БДОУ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Омска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162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E5AC2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4C99" w:rsidRPr="007F7B81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выявленных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которыми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предстоит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работать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коллективу</w:t>
      </w:r>
      <w:r w:rsidRPr="007F7B8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E057E" w:rsidRPr="007F7B81" w:rsidRDefault="000E057E">
      <w:pPr>
        <w:rPr>
          <w:sz w:val="28"/>
          <w:szCs w:val="28"/>
          <w:lang w:val="ru-RU"/>
        </w:rPr>
      </w:pPr>
    </w:p>
    <w:sectPr w:rsidR="000E057E" w:rsidRPr="007F7B81" w:rsidSect="00645DF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29" w:rsidRDefault="00375429" w:rsidP="00BA7382">
      <w:pPr>
        <w:spacing w:before="0" w:after="0"/>
      </w:pPr>
      <w:r>
        <w:separator/>
      </w:r>
    </w:p>
  </w:endnote>
  <w:endnote w:type="continuationSeparator" w:id="1">
    <w:p w:rsidR="00375429" w:rsidRDefault="00375429" w:rsidP="00BA738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29" w:rsidRDefault="00375429" w:rsidP="00BA7382">
      <w:pPr>
        <w:spacing w:before="0" w:after="0"/>
      </w:pPr>
      <w:r>
        <w:separator/>
      </w:r>
    </w:p>
  </w:footnote>
  <w:footnote w:type="continuationSeparator" w:id="1">
    <w:p w:rsidR="00375429" w:rsidRDefault="00375429" w:rsidP="00BA738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C63D6"/>
    <w:multiLevelType w:val="hybridMultilevel"/>
    <w:tmpl w:val="1CDEE5F0"/>
    <w:lvl w:ilvl="0" w:tplc="440AC4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  <w:rPr>
        <w:rFonts w:cs="Times New Roman"/>
      </w:rPr>
    </w:lvl>
  </w:abstractNum>
  <w:abstractNum w:abstractNumId="2">
    <w:nsid w:val="30821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F3C5B"/>
    <w:multiLevelType w:val="hybridMultilevel"/>
    <w:tmpl w:val="5ED46E48"/>
    <w:lvl w:ilvl="0" w:tplc="2F8A3DB2">
      <w:numFmt w:val="bullet"/>
      <w:lvlText w:val=""/>
      <w:lvlJc w:val="left"/>
      <w:pPr>
        <w:ind w:left="536" w:hanging="708"/>
      </w:pPr>
      <w:rPr>
        <w:rFonts w:ascii="Wingdings" w:eastAsia="Times New Roman" w:hAnsi="Wingdings" w:hint="default"/>
        <w:w w:val="100"/>
        <w:sz w:val="28"/>
      </w:rPr>
    </w:lvl>
    <w:lvl w:ilvl="1" w:tplc="513284EE">
      <w:numFmt w:val="bullet"/>
      <w:lvlText w:val=""/>
      <w:lvlJc w:val="left"/>
      <w:pPr>
        <w:ind w:left="927" w:hanging="360"/>
      </w:pPr>
      <w:rPr>
        <w:rFonts w:ascii="Wingdings" w:eastAsia="Times New Roman" w:hAnsi="Wingdings" w:hint="default"/>
        <w:w w:val="100"/>
        <w:sz w:val="28"/>
      </w:rPr>
    </w:lvl>
    <w:lvl w:ilvl="2" w:tplc="27101274"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5DECB2E0">
      <w:numFmt w:val="bullet"/>
      <w:lvlText w:val="•"/>
      <w:lvlJc w:val="left"/>
      <w:pPr>
        <w:ind w:left="3097" w:hanging="360"/>
      </w:pPr>
      <w:rPr>
        <w:rFonts w:hint="default"/>
      </w:rPr>
    </w:lvl>
    <w:lvl w:ilvl="4" w:tplc="B85E67E2">
      <w:numFmt w:val="bullet"/>
      <w:lvlText w:val="•"/>
      <w:lvlJc w:val="left"/>
      <w:pPr>
        <w:ind w:left="4076" w:hanging="360"/>
      </w:pPr>
      <w:rPr>
        <w:rFonts w:hint="default"/>
      </w:rPr>
    </w:lvl>
    <w:lvl w:ilvl="5" w:tplc="E1C4C1DA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76DC504A">
      <w:numFmt w:val="bullet"/>
      <w:lvlText w:val="•"/>
      <w:lvlJc w:val="left"/>
      <w:pPr>
        <w:ind w:left="6033" w:hanging="360"/>
      </w:pPr>
      <w:rPr>
        <w:rFonts w:hint="default"/>
      </w:rPr>
    </w:lvl>
    <w:lvl w:ilvl="7" w:tplc="97DA28F6"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D85A7776"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4">
    <w:nsid w:val="4D5E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26E6E"/>
    <w:multiLevelType w:val="multilevel"/>
    <w:tmpl w:val="98489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E40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C3C"/>
    <w:rsid w:val="00014776"/>
    <w:rsid w:val="00040CD8"/>
    <w:rsid w:val="000779F2"/>
    <w:rsid w:val="00093355"/>
    <w:rsid w:val="000A66F8"/>
    <w:rsid w:val="000E057E"/>
    <w:rsid w:val="00145EF6"/>
    <w:rsid w:val="001851A1"/>
    <w:rsid w:val="001B236A"/>
    <w:rsid w:val="001C25EE"/>
    <w:rsid w:val="001C5595"/>
    <w:rsid w:val="001C6ACB"/>
    <w:rsid w:val="00204D6D"/>
    <w:rsid w:val="00233A96"/>
    <w:rsid w:val="00253596"/>
    <w:rsid w:val="00260BED"/>
    <w:rsid w:val="002956DA"/>
    <w:rsid w:val="002D7B0D"/>
    <w:rsid w:val="00375429"/>
    <w:rsid w:val="00401138"/>
    <w:rsid w:val="00435BBF"/>
    <w:rsid w:val="00447751"/>
    <w:rsid w:val="00456B15"/>
    <w:rsid w:val="00466E83"/>
    <w:rsid w:val="00480FF6"/>
    <w:rsid w:val="00492A66"/>
    <w:rsid w:val="00512EDC"/>
    <w:rsid w:val="00513083"/>
    <w:rsid w:val="00563DD8"/>
    <w:rsid w:val="00587666"/>
    <w:rsid w:val="005C54C2"/>
    <w:rsid w:val="005C7439"/>
    <w:rsid w:val="005E5AC2"/>
    <w:rsid w:val="00640B9D"/>
    <w:rsid w:val="00645DF2"/>
    <w:rsid w:val="00656893"/>
    <w:rsid w:val="00662185"/>
    <w:rsid w:val="00732336"/>
    <w:rsid w:val="00756286"/>
    <w:rsid w:val="00770C3C"/>
    <w:rsid w:val="007F7B81"/>
    <w:rsid w:val="0082419E"/>
    <w:rsid w:val="008668EF"/>
    <w:rsid w:val="00874416"/>
    <w:rsid w:val="008D0DC8"/>
    <w:rsid w:val="008D7AD2"/>
    <w:rsid w:val="008E3258"/>
    <w:rsid w:val="008F4822"/>
    <w:rsid w:val="00914C27"/>
    <w:rsid w:val="00923A05"/>
    <w:rsid w:val="0092552D"/>
    <w:rsid w:val="00993575"/>
    <w:rsid w:val="009A4FBF"/>
    <w:rsid w:val="009E79E1"/>
    <w:rsid w:val="00AB6382"/>
    <w:rsid w:val="00AE3F4B"/>
    <w:rsid w:val="00BA7382"/>
    <w:rsid w:val="00BB5D96"/>
    <w:rsid w:val="00BB6099"/>
    <w:rsid w:val="00C04209"/>
    <w:rsid w:val="00C24D1B"/>
    <w:rsid w:val="00C53806"/>
    <w:rsid w:val="00C655C7"/>
    <w:rsid w:val="00CA1EE8"/>
    <w:rsid w:val="00CC7921"/>
    <w:rsid w:val="00CF5BF9"/>
    <w:rsid w:val="00D230B8"/>
    <w:rsid w:val="00D23F10"/>
    <w:rsid w:val="00D54C99"/>
    <w:rsid w:val="00D816A3"/>
    <w:rsid w:val="00E15D58"/>
    <w:rsid w:val="00E53524"/>
    <w:rsid w:val="00E84D71"/>
    <w:rsid w:val="00E9758F"/>
    <w:rsid w:val="00EB0ECE"/>
    <w:rsid w:val="00EC0081"/>
    <w:rsid w:val="00F1652B"/>
    <w:rsid w:val="00F74B5C"/>
    <w:rsid w:val="00FC055D"/>
    <w:rsid w:val="00FF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3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3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093355"/>
    <w:rPr>
      <w:rFonts w:cs="Times New Roman"/>
      <w:b/>
    </w:rPr>
  </w:style>
  <w:style w:type="character" w:customStyle="1" w:styleId="a5">
    <w:name w:val="Основной текст + Полужирный"/>
    <w:uiPriority w:val="99"/>
    <w:rsid w:val="00093355"/>
    <w:rPr>
      <w:rFonts w:ascii="Times New Roman" w:hAnsi="Times New Roman"/>
      <w:b/>
      <w:spacing w:val="0"/>
      <w:sz w:val="22"/>
      <w:shd w:val="clear" w:color="auto" w:fill="FFFFFF"/>
    </w:rPr>
  </w:style>
  <w:style w:type="paragraph" w:customStyle="1" w:styleId="7">
    <w:name w:val="Основной текст7"/>
    <w:basedOn w:val="a"/>
    <w:uiPriority w:val="99"/>
    <w:rsid w:val="00093355"/>
    <w:pPr>
      <w:widowControl w:val="0"/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62">
    <w:name w:val="Заголовок №6 (2)_"/>
    <w:basedOn w:val="a0"/>
    <w:link w:val="620"/>
    <w:uiPriority w:val="99"/>
    <w:locked/>
    <w:rsid w:val="00093355"/>
    <w:rPr>
      <w:rFonts w:ascii="Verdana" w:hAnsi="Verdana" w:cs="Times New Roman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093355"/>
    <w:pPr>
      <w:widowControl w:val="0"/>
      <w:shd w:val="clear" w:color="auto" w:fill="FFFFFF"/>
      <w:spacing w:before="480" w:beforeAutospacing="0" w:after="180" w:afterAutospacing="0" w:line="278" w:lineRule="exact"/>
      <w:outlineLvl w:val="5"/>
    </w:pPr>
    <w:rPr>
      <w:rFonts w:ascii="Verdana" w:hAnsi="Verdana" w:cs="Times New Roman"/>
      <w:b/>
      <w:bCs/>
      <w:sz w:val="26"/>
      <w:szCs w:val="26"/>
      <w:shd w:val="clear" w:color="auto" w:fill="FFFFFF"/>
      <w:lang w:val="ru-RU"/>
    </w:rPr>
  </w:style>
  <w:style w:type="paragraph" w:styleId="a6">
    <w:name w:val="List Paragraph"/>
    <w:basedOn w:val="a"/>
    <w:uiPriority w:val="99"/>
    <w:qFormat/>
    <w:rsid w:val="00CC792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7">
    <w:name w:val="Body Text"/>
    <w:basedOn w:val="a"/>
    <w:link w:val="a8"/>
    <w:uiPriority w:val="99"/>
    <w:rsid w:val="00CC7921"/>
    <w:pPr>
      <w:widowControl w:val="0"/>
      <w:autoSpaceDE w:val="0"/>
      <w:autoSpaceDN w:val="0"/>
      <w:spacing w:before="0" w:beforeAutospacing="0" w:after="0" w:afterAutospacing="0"/>
      <w:ind w:left="536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CC79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BA7382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a">
    <w:name w:val="Название Знак"/>
    <w:basedOn w:val="a0"/>
    <w:link w:val="a9"/>
    <w:uiPriority w:val="99"/>
    <w:rsid w:val="00BA73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A738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382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BA738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382"/>
    <w:rPr>
      <w:lang w:val="en-US"/>
    </w:rPr>
  </w:style>
  <w:style w:type="paragraph" w:styleId="af">
    <w:name w:val="No Spacing"/>
    <w:uiPriority w:val="99"/>
    <w:qFormat/>
    <w:rsid w:val="00456B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4134</Words>
  <Characters>23568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Odmin</cp:lastModifiedBy>
  <cp:revision>6</cp:revision>
  <dcterms:created xsi:type="dcterms:W3CDTF">2021-03-29T04:32:00Z</dcterms:created>
  <dcterms:modified xsi:type="dcterms:W3CDTF">2021-03-31T07:55:00Z</dcterms:modified>
</cp:coreProperties>
</file>